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08" w:rsidRPr="00235BD5" w:rsidRDefault="00235BD5" w:rsidP="00235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  <w:r w:rsidRPr="00235BD5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>Kotlíkové dotace</w:t>
      </w:r>
      <w:r w:rsidR="00AC6741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 xml:space="preserve"> – manuál jak na dotaci</w:t>
      </w:r>
      <w:bookmarkStart w:id="0" w:name="_GoBack"/>
      <w:bookmarkEnd w:id="0"/>
    </w:p>
    <w:p w:rsidR="00FC6EFD" w:rsidRDefault="00FC6EFD" w:rsidP="001A6B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35BD5" w:rsidRDefault="00235BD5" w:rsidP="00FC6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35BD5" w:rsidRDefault="00235BD5" w:rsidP="00FC6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A6BA3" w:rsidRPr="001A6BA3" w:rsidRDefault="001A6BA3" w:rsidP="00FC6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A6B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 VŠE BUDU POTŘEBOVAT K VYŘÍZENÍ DOTACE, CO BUDU MUSET DOLOŽIT ZA DOKUMENTY A</w:t>
      </w:r>
      <w:r w:rsidR="00610C08" w:rsidRPr="00B3102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1A6B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BUDU POTŘEBOVAT NĚJAKOU PROJEKČNÍ FIRMU? </w:t>
      </w:r>
    </w:p>
    <w:p w:rsidR="001A6BA3" w:rsidRPr="001A6BA3" w:rsidRDefault="00CA3A57" w:rsidP="00F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Žádosti se podávají přes jednotlivé kraje, u nás tedy na Krajsk</w:t>
      </w:r>
      <w:r w:rsidR="00B3102A">
        <w:rPr>
          <w:rFonts w:ascii="Times New Roman" w:eastAsia="Times New Roman" w:hAnsi="Times New Roman" w:cs="Times New Roman"/>
          <w:sz w:val="24"/>
          <w:szCs w:val="24"/>
          <w:lang w:eastAsia="cs-CZ"/>
        </w:rPr>
        <w:t>ém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úřad</w:t>
      </w:r>
      <w:r w:rsidR="00B3102A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Středočeského kraje </w:t>
      </w:r>
      <w:r w:rsidR="00B3102A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Praze. Ten má</w:t>
      </w:r>
      <w:r w:rsidR="001A6BA3" w:rsidRPr="001A6B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svoji vlastní vzorovou žádost o </w:t>
      </w:r>
      <w:proofErr w:type="gramStart"/>
      <w:r w:rsidR="001A6BA3" w:rsidRPr="001A6B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dotaci. </w:t>
      </w:r>
      <w:proofErr w:type="gramEnd"/>
      <w:r w:rsidR="00B3102A">
        <w:rPr>
          <w:rFonts w:ascii="Times New Roman" w:eastAsia="Times New Roman" w:hAnsi="Times New Roman" w:cs="Times New Roman"/>
          <w:sz w:val="24"/>
          <w:szCs w:val="24"/>
          <w:lang w:eastAsia="cs-CZ"/>
        </w:rPr>
        <w:t>Se žádostí doložíte:</w:t>
      </w:r>
    </w:p>
    <w:p w:rsidR="00610C08" w:rsidRDefault="00610C08" w:rsidP="00F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6BA3" w:rsidRPr="00B3102A" w:rsidRDefault="001A6BA3" w:rsidP="00FC6E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6EF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Fotodokumentac</w:t>
      </w:r>
      <w:r w:rsidR="00B3102A" w:rsidRPr="00FC6EF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</w:t>
      </w:r>
      <w:r w:rsidRPr="00FC6EF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stávajícího kotle</w:t>
      </w:r>
      <w:r w:rsidRPr="00B310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napojeného na otopnou soustavu a komínové těleso, uvedení jeho typu (</w:t>
      </w:r>
      <w:proofErr w:type="spellStart"/>
      <w:r w:rsidRPr="00B3102A">
        <w:rPr>
          <w:rFonts w:ascii="Times New Roman" w:eastAsia="Times New Roman" w:hAnsi="Times New Roman" w:cs="Times New Roman"/>
          <w:sz w:val="24"/>
          <w:szCs w:val="24"/>
          <w:lang w:eastAsia="cs-CZ"/>
        </w:rPr>
        <w:t>odhořívací</w:t>
      </w:r>
      <w:proofErr w:type="spellEnd"/>
      <w:r w:rsidRPr="00B310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3102A">
        <w:rPr>
          <w:rFonts w:ascii="Times New Roman" w:eastAsia="Times New Roman" w:hAnsi="Times New Roman" w:cs="Times New Roman"/>
          <w:sz w:val="24"/>
          <w:szCs w:val="24"/>
          <w:lang w:eastAsia="cs-CZ"/>
        </w:rPr>
        <w:t>prohořívací</w:t>
      </w:r>
      <w:proofErr w:type="spellEnd"/>
      <w:r w:rsidRPr="00B310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apod.), materiálu (ocel, litina) a jmenovitého výkonu. Prohlášení o jeho funkčnosti a používaném palivu či palivech.</w:t>
      </w:r>
    </w:p>
    <w:p w:rsidR="001A6BA3" w:rsidRPr="001A6BA3" w:rsidRDefault="001A6BA3" w:rsidP="00F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6BA3" w:rsidRPr="00B3102A" w:rsidRDefault="001A6BA3" w:rsidP="00FC6E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6EF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Písemný souhlas spoluvlastníků</w:t>
      </w:r>
      <w:r w:rsidRPr="00B310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6EF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domu</w:t>
      </w:r>
      <w:r w:rsidRPr="00B310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případě, že je jich více.</w:t>
      </w:r>
    </w:p>
    <w:p w:rsidR="001A6BA3" w:rsidRPr="001A6BA3" w:rsidRDefault="001A6BA3" w:rsidP="00F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A6BA3" w:rsidRDefault="001A6BA3" w:rsidP="00FC6E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6EF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Písemný souhlas vlastníka pozemku</w:t>
      </w:r>
      <w:r w:rsidRPr="00B310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případě, kdy je vlastník nemovitosti odlišný od vlastníka pozemku, na němž se rodinný dům nachází.</w:t>
      </w:r>
    </w:p>
    <w:p w:rsidR="00B3102A" w:rsidRPr="00B3102A" w:rsidRDefault="00B3102A" w:rsidP="00FC6EFD">
      <w:pPr>
        <w:pStyle w:val="Odstavecseseznamem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102A" w:rsidRPr="00FC6EFD" w:rsidRDefault="00FC6EFD" w:rsidP="00FC6E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C6EF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Mikroenergetické</w:t>
      </w:r>
      <w:proofErr w:type="spellEnd"/>
      <w:r w:rsidRPr="00FC6EF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opatření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</w:t>
      </w:r>
      <w:r w:rsidR="00B3102A"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>odporu na výměnu zdroje tepla je možno poskytnout pouze v</w:t>
      </w:r>
      <w:r w:rsidR="00B3102A"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</w:t>
      </w:r>
      <w:r w:rsidR="00B3102A"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odinných domech, kde bude současně provedeno alespoň jedno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devíti </w:t>
      </w:r>
      <w:r w:rsidR="00B3102A"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>tzv. „mikro“ energetick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="00B3102A"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opatření</w:t>
      </w:r>
      <w:r w:rsidR="00B3102A"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102A"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(viz seznam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níž</w:t>
      </w:r>
      <w:r w:rsidR="00B3102A"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>e)</w:t>
      </w:r>
      <w:r w:rsidR="00B3102A"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102A"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 ke snížené energetické náročnosti rodinného domu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Toto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mikroenergetické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opatření není třeba provést,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</w:t>
      </w:r>
      <w:r w:rsidR="00B3102A"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došlo</w:t>
      </w:r>
      <w:proofErr w:type="gramEnd"/>
      <w:r w:rsidR="00B3102A"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 snížené energetické náročnosti v</w:t>
      </w:r>
      <w:r w:rsidR="00B3102A"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B3102A"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>minulosti</w:t>
      </w:r>
      <w:r w:rsidR="00B3102A"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102A"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>(zateplení, výměna oken apod.) na úroveň požadavku vyhlášky 78/2013 Sb., o</w:t>
      </w:r>
      <w:r w:rsidR="00B3102A"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102A"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energetické náročnosti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B3102A"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>udov, tj. klasifikační třídy 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ergetické náročnosti budovy „C“, příp. pokud</w:t>
      </w:r>
      <w:r w:rsidR="00B3102A"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realizaci opatření vedoucích ke snížení energetické náročnosti budovy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žádáte současně</w:t>
      </w:r>
      <w:r w:rsidR="00B3102A"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102A"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programu Nová zelená úsporám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3102A" w:rsidRDefault="00B3102A" w:rsidP="00FC6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C6EFD" w:rsidRPr="00610C08" w:rsidRDefault="00FC6EFD" w:rsidP="00FC6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610C0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MŽP definují t</w:t>
      </w:r>
      <w:r w:rsidRPr="006A63D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ěchto 9</w:t>
      </w:r>
      <w:r w:rsidRPr="00610C0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provediteln</w:t>
      </w:r>
      <w:r w:rsidRPr="006A63D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ých</w:t>
      </w:r>
      <w:r w:rsidRPr="00610C0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proofErr w:type="spellStart"/>
      <w:r w:rsidRPr="00610C0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mikroenergetick</w:t>
      </w:r>
      <w:r w:rsidRPr="006A63D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ých</w:t>
      </w:r>
      <w:proofErr w:type="spellEnd"/>
      <w:r w:rsidRPr="00610C0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opatření: </w:t>
      </w:r>
    </w:p>
    <w:p w:rsidR="00FC6EFD" w:rsidRPr="00FC6EFD" w:rsidRDefault="00FC6EFD" w:rsidP="00FC6E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>Zateplení střechy nebo půdních prostor</w:t>
      </w:r>
    </w:p>
    <w:p w:rsidR="00FC6EFD" w:rsidRPr="00FC6EFD" w:rsidRDefault="00FC6EFD" w:rsidP="00FC6E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>Zateplení stropu sklepních prostor nebo podlahy</w:t>
      </w:r>
    </w:p>
    <w:p w:rsidR="00FC6EFD" w:rsidRPr="00FC6EFD" w:rsidRDefault="00FC6EFD" w:rsidP="00FC6E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>Dílčí zateplení dalších konstrukcí (např. severní fasáda apod.)</w:t>
      </w:r>
    </w:p>
    <w:p w:rsidR="00FC6EFD" w:rsidRPr="00FC6EFD" w:rsidRDefault="00FC6EFD" w:rsidP="00FC6E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>Oprava fasády, např. prasklin a dalších poruch fasády – eliminace tepelných mostů</w:t>
      </w:r>
    </w:p>
    <w:p w:rsidR="00FC6EFD" w:rsidRPr="00FC6EFD" w:rsidRDefault="00FC6EFD" w:rsidP="00FC6E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>Oddělení vytápěného prostoru rodinného domu od venkovního (např. zádveří)</w:t>
      </w:r>
    </w:p>
    <w:p w:rsidR="00FC6EFD" w:rsidRPr="00FC6EFD" w:rsidRDefault="00FC6EFD" w:rsidP="00FC6E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>Dílčí výměna oken</w:t>
      </w:r>
    </w:p>
    <w:p w:rsidR="00FC6EFD" w:rsidRPr="00FC6EFD" w:rsidRDefault="00FC6EFD" w:rsidP="00FC6E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>Výměna vstupních a balkonových dveří</w:t>
      </w:r>
    </w:p>
    <w:p w:rsidR="00FC6EFD" w:rsidRPr="00FC6EFD" w:rsidRDefault="00FC6EFD" w:rsidP="00FC6E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>Instalace těsnění oken a dveří, dodatečná montáž prahů vstupních dveří</w:t>
      </w:r>
    </w:p>
    <w:p w:rsidR="00FC6EFD" w:rsidRPr="00FC6EFD" w:rsidRDefault="00FC6EFD" w:rsidP="00FC6EF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>Výměna zasklení starších oken za izolační dvojskla</w:t>
      </w:r>
    </w:p>
    <w:p w:rsidR="00FC6EFD" w:rsidRDefault="00FC6EFD" w:rsidP="00F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0C08" w:rsidRPr="00610C08" w:rsidRDefault="00610C08" w:rsidP="00F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Posouzení vhodnosti </w:t>
      </w:r>
      <w:proofErr w:type="spellStart"/>
      <w:r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>mikroen</w:t>
      </w:r>
      <w:r w:rsidR="00B3102A"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>rgetického</w:t>
      </w:r>
      <w:proofErr w:type="spellEnd"/>
      <w:r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opatření musí provést energetický </w:t>
      </w:r>
      <w:r w:rsidR="00FC6EFD"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pecialista. Návrh tohoto opatření energetický specialista napíše do žádosti, uvede číslo své autorizace včetně podpisu a razítka. Max. výše podpory na provedení opatření je 20.000,- a tato částka je započítána do celkových uznatelných nákladů. Poskytovat doporučení k provádění </w:t>
      </w:r>
      <w:proofErr w:type="spellStart"/>
      <w:r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>mikroenergetických</w:t>
      </w:r>
      <w:proofErr w:type="spellEnd"/>
      <w:r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opatření mohou </w:t>
      </w:r>
      <w:proofErr w:type="spellStart"/>
      <w:r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>energetiční</w:t>
      </w:r>
      <w:proofErr w:type="spellEnd"/>
      <w:r w:rsidRPr="00FC6E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specialisté se zaměřením na „Energetická </w:t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cs-CZ"/>
        </w:rPr>
        <w:t>certifikace budov“. Jejich seznam je uveden na stránkách MPO na odkaze</w:t>
      </w:r>
      <w:r w:rsidR="00DB2D27">
        <w:rPr>
          <w:rFonts w:ascii="Times New Roman" w:eastAsia="Times New Roman" w:hAnsi="Times New Roman" w:cs="Times New Roman"/>
          <w:sz w:val="24"/>
          <w:szCs w:val="24"/>
          <w:lang w:eastAsia="cs-CZ"/>
        </w:rPr>
        <w:t>, řada z nich je i z našeho regionu</w:t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CA3A57" w:rsidRDefault="00CA3A57" w:rsidP="00F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1A2B58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http://www.mpo-enex.cz/experti/expertlist.aspx</w:t>
        </w:r>
      </w:hyperlink>
    </w:p>
    <w:p w:rsidR="00CA3A57" w:rsidRDefault="00CA3A57" w:rsidP="00F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0C08" w:rsidRPr="00610C08" w:rsidRDefault="00610C08" w:rsidP="00F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0C08" w:rsidRPr="00610C08" w:rsidRDefault="00610C08" w:rsidP="00FC6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0C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JAKÁ JE VÝŠE DOTACE A CO VŠE PATŘÍ DO UZNATELNÝCH NÁKLADŮ? OD</w:t>
      </w:r>
    </w:p>
    <w:p w:rsidR="00610C08" w:rsidRPr="00610C08" w:rsidRDefault="00610C08" w:rsidP="00FC6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0C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KDY LZE REALIZOVAT UZNATELNÉ NÁKLADY?</w:t>
      </w:r>
    </w:p>
    <w:p w:rsidR="00CA3A57" w:rsidRDefault="00CA3A57" w:rsidP="00F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0C08" w:rsidRPr="00610C08" w:rsidRDefault="00610C08" w:rsidP="00F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0C08">
        <w:rPr>
          <w:rFonts w:ascii="Times New Roman" w:eastAsia="Times New Roman" w:hAnsi="Times New Roman" w:cs="Times New Roman"/>
          <w:sz w:val="24"/>
          <w:szCs w:val="24"/>
          <w:lang w:eastAsia="cs-CZ"/>
        </w:rPr>
        <w:t>Podpořené zdroje a výše dotace:</w:t>
      </w:r>
    </w:p>
    <w:p w:rsidR="00610C08" w:rsidRPr="00610C08" w:rsidRDefault="00610C08" w:rsidP="00F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4DD" w:rsidRDefault="004E44DD" w:rsidP="00F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Nejvyšší dotace je na zdroje využívající obnovitelné zdroje</w:t>
      </w:r>
      <w:r w:rsidR="00DB2D27">
        <w:rPr>
          <w:rFonts w:ascii="Times New Roman" w:eastAsia="Times New Roman" w:hAnsi="Times New Roman" w:cs="Times New Roman"/>
          <w:sz w:val="24"/>
          <w:szCs w:val="24"/>
          <w:lang w:eastAsia="cs-CZ"/>
        </w:rPr>
        <w:t>, nejmenší na kotel na uhlí:</w:t>
      </w:r>
    </w:p>
    <w:p w:rsidR="00DB2D27" w:rsidRDefault="00DB2D27" w:rsidP="004E4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E44DD" w:rsidRDefault="004E44DD" w:rsidP="004E4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0C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Kotle na biomasu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85 % dotace, </w:t>
      </w:r>
      <w:r w:rsidRPr="004E44DD">
        <w:rPr>
          <w:rFonts w:ascii="Times New Roman" w:eastAsia="Times New Roman" w:hAnsi="Times New Roman" w:cs="Times New Roman"/>
          <w:sz w:val="24"/>
          <w:szCs w:val="24"/>
          <w:lang w:eastAsia="cs-CZ"/>
        </w:rPr>
        <w:t>tj.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cs-CZ"/>
        </w:rPr>
        <w:t>max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výše dotace 127,5 tis. Kč</w:t>
      </w:r>
    </w:p>
    <w:p w:rsidR="004E44DD" w:rsidRPr="00610C08" w:rsidRDefault="004E44DD" w:rsidP="004E4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Tepelná</w:t>
      </w:r>
      <w:r w:rsidRPr="00610C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čerpadla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 </w:t>
      </w:r>
      <w:r w:rsidRPr="00610C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80 %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dotace,</w:t>
      </w:r>
      <w:r w:rsidRPr="004E44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tj.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max. výše dotace 120</w:t>
      </w:r>
      <w:r w:rsidRPr="004E44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tis. Kč</w:t>
      </w:r>
    </w:p>
    <w:p w:rsidR="004E44DD" w:rsidRPr="00610C08" w:rsidRDefault="004E44DD" w:rsidP="004E44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0C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Komb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inovaný kotel (uhlí + biomasa) - </w:t>
      </w:r>
      <w:r w:rsidRPr="00610C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75 %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dotace, </w:t>
      </w:r>
      <w:r w:rsidRPr="004E44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tj.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max.</w:t>
      </w:r>
      <w:r w:rsidRPr="004E44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výše dotace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4E44DD">
        <w:rPr>
          <w:rFonts w:ascii="Times New Roman" w:eastAsia="Times New Roman" w:hAnsi="Times New Roman" w:cs="Times New Roman"/>
          <w:sz w:val="24"/>
          <w:szCs w:val="24"/>
          <w:lang w:eastAsia="cs-CZ"/>
        </w:rPr>
        <w:t>2,5 tis. Kč</w:t>
      </w:r>
    </w:p>
    <w:p w:rsidR="004E44DD" w:rsidRDefault="00610C08" w:rsidP="00F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0C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Kotel výhradně na uhlí </w:t>
      </w:r>
      <w:r w:rsidR="004E44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- </w:t>
      </w:r>
      <w:r w:rsidRPr="00610C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70 %</w:t>
      </w:r>
      <w:r w:rsidR="004E44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dotace, </w:t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cs-CZ"/>
        </w:rPr>
        <w:t>tj. maximální výše dotace 1</w:t>
      </w:r>
      <w:r w:rsidR="004E44DD">
        <w:rPr>
          <w:rFonts w:ascii="Times New Roman" w:eastAsia="Times New Roman" w:hAnsi="Times New Roman" w:cs="Times New Roman"/>
          <w:sz w:val="24"/>
          <w:szCs w:val="24"/>
          <w:lang w:eastAsia="cs-CZ"/>
        </w:rPr>
        <w:t>05</w:t>
      </w:r>
      <w:r w:rsidRPr="0061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tis. Kč </w:t>
      </w:r>
    </w:p>
    <w:p w:rsidR="004E44DD" w:rsidRDefault="004E44DD" w:rsidP="00F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0C08" w:rsidRDefault="00610C08" w:rsidP="00F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Uznatelné náklady mohou být </w:t>
      </w:r>
      <w:r w:rsidR="00CA3A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realizovány již od 15. 7. 2015. </w:t>
      </w:r>
    </w:p>
    <w:p w:rsidR="00CA3A57" w:rsidRDefault="00CA3A57" w:rsidP="00F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4DD" w:rsidRDefault="004E44DD" w:rsidP="00F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4DD" w:rsidRPr="00610C08" w:rsidRDefault="004E44DD" w:rsidP="00F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0C08" w:rsidRPr="00610C08" w:rsidRDefault="00610C08" w:rsidP="00FC6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0C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 PATŘÍ MEZI UZNATELNÉ NÁKLADY?</w:t>
      </w:r>
    </w:p>
    <w:p w:rsidR="00610C08" w:rsidRPr="00610C08" w:rsidRDefault="00610C08" w:rsidP="00F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0C08" w:rsidRPr="004E44DD" w:rsidRDefault="00610C08" w:rsidP="004E44D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44DD">
        <w:rPr>
          <w:rFonts w:ascii="Times New Roman" w:eastAsia="Times New Roman" w:hAnsi="Times New Roman" w:cs="Times New Roman"/>
          <w:sz w:val="24"/>
          <w:szCs w:val="24"/>
          <w:lang w:eastAsia="cs-CZ"/>
        </w:rPr>
        <w:t>Zdroj včetně nákladů na jeho instalaci</w:t>
      </w:r>
    </w:p>
    <w:p w:rsidR="00610C08" w:rsidRPr="004E44DD" w:rsidRDefault="00610C08" w:rsidP="004E44D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44DD">
        <w:rPr>
          <w:rFonts w:ascii="Times New Roman" w:eastAsia="Times New Roman" w:hAnsi="Times New Roman" w:cs="Times New Roman"/>
          <w:sz w:val="24"/>
          <w:szCs w:val="24"/>
          <w:lang w:eastAsia="cs-CZ"/>
        </w:rPr>
        <w:t>Nová otopná soustava</w:t>
      </w:r>
    </w:p>
    <w:p w:rsidR="00610C08" w:rsidRPr="004E44DD" w:rsidRDefault="00610C08" w:rsidP="004E44D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44DD">
        <w:rPr>
          <w:rFonts w:ascii="Times New Roman" w:eastAsia="Times New Roman" w:hAnsi="Times New Roman" w:cs="Times New Roman"/>
          <w:sz w:val="24"/>
          <w:szCs w:val="24"/>
          <w:lang w:eastAsia="cs-CZ"/>
        </w:rPr>
        <w:t>Rekonstrukce otopné soustavy včetně nezbytné regulace a měření, úpravy spalinových cest</w:t>
      </w:r>
    </w:p>
    <w:p w:rsidR="00610C08" w:rsidRPr="004E44DD" w:rsidRDefault="00610C08" w:rsidP="004E44D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44DD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Finančně méně náročná opatření na snížení energetické náročnosti budovy (max. 20 tis. Kč)</w:t>
      </w:r>
    </w:p>
    <w:p w:rsidR="00610C08" w:rsidRPr="004E44DD" w:rsidRDefault="00610C08" w:rsidP="004E44D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44DD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Služby energetického specialisty</w:t>
      </w:r>
    </w:p>
    <w:p w:rsidR="00610C08" w:rsidRPr="004E44DD" w:rsidRDefault="00610C08" w:rsidP="004E44D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44DD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Projektová dokumentace – zpracování průkazu PENB</w:t>
      </w:r>
    </w:p>
    <w:p w:rsidR="00610C08" w:rsidRPr="004E44DD" w:rsidRDefault="00610C08" w:rsidP="004E44D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44DD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Podporovaná zařízení budou uvedena v závazném seznamu vedeném Státním fondem životního prostředí ČR</w:t>
      </w:r>
    </w:p>
    <w:p w:rsidR="00CA3A57" w:rsidRPr="00610C08" w:rsidRDefault="00CA3A57" w:rsidP="00F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44DD" w:rsidRDefault="004E44DD" w:rsidP="00F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0C08" w:rsidRPr="00DB2D27" w:rsidRDefault="00610C08" w:rsidP="00FC6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0C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KTERÉ AUTOMATICKÉ KOTLE JSOU PODPOŘENY A JAK SI OVĚŘÍM, ŽE KOTEL OPRAVDU SPLŇUJE DANÉ PARAMETRY?</w:t>
      </w:r>
    </w:p>
    <w:p w:rsidR="00CA3A57" w:rsidRPr="00610C08" w:rsidRDefault="00CA3A57" w:rsidP="00FC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0C08" w:rsidRPr="00610C08" w:rsidRDefault="00610C08" w:rsidP="00DB2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Všechny podporované zařízení budou uvedena v seznamu vedeném Státním fondem životního prostředí ČR. Každá podpořená technologie musí projít procesem registrace, na základě které </w:t>
      </w:r>
      <w:proofErr w:type="gramStart"/>
      <w:r w:rsidRPr="00610C08">
        <w:rPr>
          <w:rFonts w:ascii="Times New Roman" w:eastAsia="Times New Roman" w:hAnsi="Times New Roman" w:cs="Times New Roman"/>
          <w:sz w:val="24"/>
          <w:szCs w:val="24"/>
          <w:lang w:eastAsia="cs-CZ"/>
        </w:rPr>
        <w:t>ji</w:t>
      </w:r>
      <w:proofErr w:type="gramEnd"/>
      <w:r w:rsidRPr="0061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přidělen tzv. SVT </w:t>
      </w:r>
      <w:proofErr w:type="spellStart"/>
      <w:r w:rsidRPr="00610C08">
        <w:rPr>
          <w:rFonts w:ascii="Times New Roman" w:eastAsia="Times New Roman" w:hAnsi="Times New Roman" w:cs="Times New Roman"/>
          <w:sz w:val="24"/>
          <w:szCs w:val="24"/>
          <w:lang w:eastAsia="cs-CZ"/>
        </w:rPr>
        <w:t>kod</w:t>
      </w:r>
      <w:proofErr w:type="spellEnd"/>
      <w:r w:rsidRPr="00610C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Seznam podpořených technologií bude </w:t>
      </w:r>
      <w:r w:rsidR="00DB2D27">
        <w:rPr>
          <w:rFonts w:ascii="Times New Roman" w:eastAsia="Times New Roman" w:hAnsi="Times New Roman" w:cs="Times New Roman"/>
          <w:sz w:val="24"/>
          <w:szCs w:val="24"/>
          <w:lang w:eastAsia="cs-CZ"/>
        </w:rPr>
        <w:t>mít k dispozici Krajský úřad Středočeského kraje.</w:t>
      </w:r>
    </w:p>
    <w:sectPr w:rsidR="00610C08" w:rsidRPr="00610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47E84"/>
    <w:multiLevelType w:val="hybridMultilevel"/>
    <w:tmpl w:val="3AF899EC"/>
    <w:lvl w:ilvl="0" w:tplc="188C318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A3"/>
    <w:rsid w:val="001A6BA3"/>
    <w:rsid w:val="00235BD5"/>
    <w:rsid w:val="00322C4F"/>
    <w:rsid w:val="004E44DD"/>
    <w:rsid w:val="00610C08"/>
    <w:rsid w:val="006A63D0"/>
    <w:rsid w:val="00AC6741"/>
    <w:rsid w:val="00B3102A"/>
    <w:rsid w:val="00B57A06"/>
    <w:rsid w:val="00CA3A57"/>
    <w:rsid w:val="00DB2D27"/>
    <w:rsid w:val="00FC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3A5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310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3A5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31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2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o-enex.cz/experti/expertlist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2</cp:revision>
  <dcterms:created xsi:type="dcterms:W3CDTF">2015-10-14T14:00:00Z</dcterms:created>
  <dcterms:modified xsi:type="dcterms:W3CDTF">2015-10-14T14:00:00Z</dcterms:modified>
</cp:coreProperties>
</file>